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C75" w:rsidRPr="00C718D4" w:rsidRDefault="00425C75" w:rsidP="00C718D4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На основу члана </w:t>
      </w:r>
      <w:r w:rsidR="003D6A37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2.12. став </w:t>
      </w:r>
      <w:r w:rsidR="003D6A37">
        <w:rPr>
          <w:rFonts w:ascii="Times New Roman" w:eastAsia="Calibri" w:hAnsi="Times New Roman" w:cs="Times New Roman"/>
          <w:sz w:val="24"/>
          <w:szCs w:val="24"/>
          <w:lang w:val="sr-Latn-RS"/>
        </w:rPr>
        <w:t>5</w:t>
      </w:r>
      <w:r w:rsidR="003B2A5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</w:t>
      </w: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>Изборног закона Босне и Херцеговине (“Службени гласник Босне и Херцеговине ”, бр. 23/01, 7/02, 9/02, 20/02, 25/02, 4/04, 20/04, 25/05, 52/05, 65/05, 77/05, 11/06, 24/06, 32/07, 33/08, 37/08, 32/10, 18/13, 7/14, 31/16, 41/20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, 38/22, 51/22, 67/22 и 24/24</w:t>
      </w:r>
      <w:r w:rsidR="003B2A56">
        <w:rPr>
          <w:rFonts w:ascii="Times New Roman" w:eastAsia="Calibri" w:hAnsi="Times New Roman" w:cs="Times New Roman"/>
          <w:sz w:val="24"/>
          <w:szCs w:val="24"/>
          <w:lang w:val="hr-HR"/>
        </w:rPr>
        <w:t>)</w:t>
      </w:r>
      <w:r w:rsidR="008E6833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, </w:t>
      </w:r>
      <w:r w:rsidR="008E683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члана </w:t>
      </w:r>
      <w:r w:rsidR="003225BD">
        <w:rPr>
          <w:rFonts w:ascii="Times New Roman" w:eastAsia="Calibri" w:hAnsi="Times New Roman" w:cs="Times New Roman"/>
          <w:sz w:val="24"/>
          <w:szCs w:val="24"/>
          <w:lang w:val="sr-Cyrl-RS"/>
        </w:rPr>
        <w:t>11. став 6. Упутства о утврђивању квалификација, броју, именовању,</w:t>
      </w:r>
      <w:r w:rsidR="00C718D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обуци и разрјешењу чланова изборне комисије</w:t>
      </w:r>
      <w:r w:rsidR="003B2A56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</w:t>
      </w:r>
      <w:r w:rsidR="00C718D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основне изборне јединице у Босни и Херцеговини („Службени гласник БиХ“, број: </w:t>
      </w:r>
      <w:r w:rsidR="00DC2A7C">
        <w:rPr>
          <w:rFonts w:ascii="Times New Roman" w:eastAsia="Calibri" w:hAnsi="Times New Roman" w:cs="Times New Roman"/>
          <w:sz w:val="24"/>
          <w:szCs w:val="24"/>
          <w:lang w:val="sr-Cyrl-RS"/>
        </w:rPr>
        <w:t>31/24 и 85/24)</w:t>
      </w:r>
      <w:r w:rsidR="003B2A56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</w:t>
      </w: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и члана 37. став 2. тачка 21. Статута 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Града Дервента </w:t>
      </w: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(“Службени гласник града 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Дервента</w:t>
      </w: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>“, број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: 6/21, 20</w:t>
      </w: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/21 и 10/22), Скупштина града 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Дервента на </w:t>
      </w:r>
      <w:r w:rsidR="00A4572C">
        <w:rPr>
          <w:rFonts w:ascii="Times New Roman" w:eastAsia="Calibri" w:hAnsi="Times New Roman" w:cs="Times New Roman"/>
          <w:sz w:val="24"/>
          <w:szCs w:val="24"/>
          <w:lang w:val="sr-Cyrl-BA"/>
        </w:rPr>
        <w:t>__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сједници, одржаној </w:t>
      </w:r>
      <w:r w:rsidR="00A4572C">
        <w:rPr>
          <w:rFonts w:ascii="Times New Roman" w:eastAsia="Calibri" w:hAnsi="Times New Roman" w:cs="Times New Roman"/>
          <w:sz w:val="24"/>
          <w:szCs w:val="24"/>
          <w:lang w:val="sr-Cyrl-BA"/>
        </w:rPr>
        <w:t>__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. маја</w:t>
      </w:r>
      <w:r w:rsidR="00A4572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2025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. године</w:t>
      </w: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, донијела је </w:t>
      </w:r>
    </w:p>
    <w:p w:rsidR="00425C75" w:rsidRPr="00425C75" w:rsidRDefault="00425C75" w:rsidP="00E25790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:rsidR="00425C75" w:rsidRPr="00425C75" w:rsidRDefault="00425C75" w:rsidP="00E25790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>Р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Ј Е Ш Е Њ Е</w:t>
      </w:r>
    </w:p>
    <w:p w:rsidR="00425C75" w:rsidRPr="00425C75" w:rsidRDefault="00425C75" w:rsidP="00E25790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</w:t>
      </w:r>
      <w:r w:rsidR="00DC2A7C">
        <w:rPr>
          <w:rFonts w:ascii="Times New Roman" w:eastAsia="Calibri" w:hAnsi="Times New Roman" w:cs="Times New Roman"/>
          <w:sz w:val="24"/>
          <w:szCs w:val="24"/>
          <w:lang w:val="hr-HR"/>
        </w:rPr>
        <w:t>о именовању</w:t>
      </w:r>
      <w:r w:rsidR="000D381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једног</w:t>
      </w: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члана 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Градске</w:t>
      </w: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изборне комисије 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Дервента</w:t>
      </w:r>
    </w:p>
    <w:p w:rsidR="00425C75" w:rsidRPr="00425C75" w:rsidRDefault="00425C75" w:rsidP="00E25790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425C75" w:rsidRPr="00DC7CE9" w:rsidRDefault="00425C75" w:rsidP="008F402A">
      <w:pPr>
        <w:pStyle w:val="Paragrafspiska"/>
        <w:numPr>
          <w:ilvl w:val="0"/>
          <w:numId w:val="1"/>
        </w:numPr>
        <w:spacing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DC7CE9">
        <w:rPr>
          <w:rFonts w:ascii="Times New Roman" w:eastAsia="Calibri" w:hAnsi="Times New Roman" w:cs="Times New Roman"/>
          <w:sz w:val="24"/>
          <w:szCs w:val="24"/>
          <w:lang w:val="sr-Cyrl-BA"/>
        </w:rPr>
        <w:t>Даниел Ложњаковић, магистар разредне наставе,</w:t>
      </w:r>
      <w:r w:rsidR="00DC2A7C" w:rsidRPr="00DC7CE9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именује</w:t>
      </w:r>
      <w:r w:rsidR="00007637" w:rsidRPr="00DC7CE9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се </w:t>
      </w:r>
      <w:r w:rsidR="00DC2A7C" w:rsidRPr="00DC7CE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за </w:t>
      </w:r>
      <w:r w:rsidRPr="00DC7CE9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члана </w:t>
      </w:r>
      <w:r w:rsidRPr="00DC7CE9">
        <w:rPr>
          <w:rFonts w:ascii="Times New Roman" w:eastAsia="Calibri" w:hAnsi="Times New Roman" w:cs="Times New Roman"/>
          <w:sz w:val="24"/>
          <w:szCs w:val="24"/>
          <w:lang w:val="sr-Cyrl-BA"/>
        </w:rPr>
        <w:t>Градске</w:t>
      </w:r>
      <w:r w:rsidRPr="00DC7CE9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изборне комисије </w:t>
      </w:r>
      <w:r w:rsidRPr="00DC7CE9">
        <w:rPr>
          <w:rFonts w:ascii="Times New Roman" w:eastAsia="Calibri" w:hAnsi="Times New Roman" w:cs="Times New Roman"/>
          <w:sz w:val="24"/>
          <w:szCs w:val="24"/>
          <w:lang w:val="sr-Cyrl-BA"/>
        </w:rPr>
        <w:t>Дервента</w:t>
      </w:r>
      <w:r w:rsidR="00E11079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:rsidR="00DC7CE9" w:rsidRDefault="00DC7CE9" w:rsidP="008F402A">
      <w:pPr>
        <w:pStyle w:val="Paragrafspiska"/>
        <w:numPr>
          <w:ilvl w:val="0"/>
          <w:numId w:val="1"/>
        </w:numPr>
        <w:spacing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Мандат члан</w:t>
      </w:r>
      <w:r w:rsidRPr="00DC7CE9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а Градске изборне комисије Дервента </w:t>
      </w:r>
      <w:r w:rsidR="00E11079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из тачке 1. овог рјешења </w:t>
      </w:r>
      <w:r w:rsidRPr="00DC7CE9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траје седам година и тече од дана </w:t>
      </w:r>
      <w:r w:rsidR="008F402A">
        <w:rPr>
          <w:rFonts w:ascii="Times New Roman" w:eastAsia="Calibri" w:hAnsi="Times New Roman" w:cs="Times New Roman"/>
          <w:sz w:val="24"/>
          <w:szCs w:val="24"/>
          <w:lang w:val="sr-Cyrl-BA"/>
        </w:rPr>
        <w:t>правоснажности акта о давању</w:t>
      </w:r>
      <w:r w:rsidRPr="00DC7CE9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сагласности Централне изборне коми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сије БиХ на рјешење о именовању</w:t>
      </w:r>
      <w:r w:rsidR="00E11079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:rsidR="00425C75" w:rsidRPr="00DC7CE9" w:rsidRDefault="00425C75" w:rsidP="008F402A">
      <w:pPr>
        <w:pStyle w:val="Paragrafspiska"/>
        <w:numPr>
          <w:ilvl w:val="0"/>
          <w:numId w:val="1"/>
        </w:numPr>
        <w:spacing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DC7CE9">
        <w:rPr>
          <w:rFonts w:ascii="Times New Roman" w:eastAsia="Calibri" w:hAnsi="Times New Roman" w:cs="Times New Roman"/>
          <w:sz w:val="24"/>
          <w:szCs w:val="24"/>
          <w:lang w:val="hr-HR"/>
        </w:rPr>
        <w:t>Ово рјешење ступа на снагу</w:t>
      </w:r>
      <w:r w:rsidR="00E663F0">
        <w:rPr>
          <w:rFonts w:ascii="Times New Roman" w:eastAsia="Calibri" w:hAnsi="Times New Roman" w:cs="Times New Roman"/>
          <w:sz w:val="24"/>
          <w:lang w:val="sr-Cyrl-CS"/>
        </w:rPr>
        <w:t xml:space="preserve"> даном</w:t>
      </w:r>
      <w:r w:rsidRPr="00DC7CE9">
        <w:rPr>
          <w:rFonts w:ascii="Times New Roman" w:eastAsia="Calibri" w:hAnsi="Times New Roman" w:cs="Times New Roman"/>
          <w:sz w:val="24"/>
          <w:lang w:val="sr-Cyrl-CS"/>
        </w:rPr>
        <w:t xml:space="preserve"> правоснажности акта о давању сагласности Централне изборне комисије БиХ на рјешење Скупштине града Дервента о </w:t>
      </w:r>
      <w:r w:rsidR="00E663F0">
        <w:rPr>
          <w:rFonts w:ascii="Times New Roman" w:eastAsia="Calibri" w:hAnsi="Times New Roman" w:cs="Times New Roman"/>
          <w:sz w:val="24"/>
          <w:lang w:val="sr-Cyrl-CS"/>
        </w:rPr>
        <w:t xml:space="preserve">именовању </w:t>
      </w:r>
      <w:r w:rsidRPr="00DC7CE9">
        <w:rPr>
          <w:rFonts w:ascii="Times New Roman" w:eastAsia="Calibri" w:hAnsi="Times New Roman" w:cs="Times New Roman"/>
          <w:sz w:val="24"/>
          <w:lang w:val="sr-Cyrl-CS"/>
        </w:rPr>
        <w:t xml:space="preserve">члана Градске изборне комисије Дервента, </w:t>
      </w:r>
      <w:r w:rsidRPr="00DC7CE9">
        <w:rPr>
          <w:rFonts w:ascii="Times New Roman" w:eastAsia="Calibri" w:hAnsi="Times New Roman" w:cs="Times New Roman"/>
          <w:sz w:val="24"/>
          <w:szCs w:val="24"/>
          <w:lang w:val="hr-HR"/>
        </w:rPr>
        <w:t>након чега ће се објавити у „Службеном гласнику</w:t>
      </w:r>
      <w:r w:rsidRPr="00DC7CE9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града Дервента</w:t>
      </w:r>
      <w:r w:rsidRPr="00DC7CE9">
        <w:rPr>
          <w:rFonts w:ascii="Times New Roman" w:eastAsia="Calibri" w:hAnsi="Times New Roman" w:cs="Times New Roman"/>
          <w:sz w:val="24"/>
          <w:szCs w:val="24"/>
          <w:lang w:val="hr-HR"/>
        </w:rPr>
        <w:t>“.</w:t>
      </w:r>
    </w:p>
    <w:p w:rsidR="00425C75" w:rsidRPr="00425C75" w:rsidRDefault="00425C75" w:rsidP="00E25790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lang w:val="sr-Cyrl-CS"/>
        </w:rPr>
      </w:pPr>
    </w:p>
    <w:p w:rsidR="00425C75" w:rsidRDefault="00425C75" w:rsidP="00E25790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>О б р а з л о ж е њ е</w:t>
      </w:r>
    </w:p>
    <w:p w:rsidR="00C00299" w:rsidRDefault="00C00299" w:rsidP="00C00299">
      <w:pPr>
        <w:tabs>
          <w:tab w:val="left" w:pos="567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C0029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Чланом 2.12. став </w:t>
      </w:r>
      <w:r w:rsidRPr="00C00299">
        <w:rPr>
          <w:rFonts w:ascii="Times New Roman" w:eastAsia="Calibri" w:hAnsi="Times New Roman" w:cs="Times New Roman"/>
          <w:sz w:val="24"/>
          <w:szCs w:val="24"/>
          <w:lang w:val="sr-Cyrl-BA"/>
        </w:rPr>
        <w:t>5</w:t>
      </w:r>
      <w:r w:rsidRPr="00C00299">
        <w:rPr>
          <w:rFonts w:ascii="Times New Roman" w:eastAsia="Calibri" w:hAnsi="Times New Roman" w:cs="Times New Roman"/>
          <w:sz w:val="24"/>
          <w:szCs w:val="24"/>
          <w:lang w:val="sr-Cyrl-RS"/>
        </w:rPr>
        <w:t>. Изборног закона Б</w:t>
      </w:r>
      <w:r w:rsidRPr="00C00299">
        <w:rPr>
          <w:rFonts w:ascii="Times New Roman" w:eastAsia="Calibri" w:hAnsi="Times New Roman" w:cs="Times New Roman"/>
          <w:sz w:val="24"/>
          <w:szCs w:val="24"/>
          <w:lang w:val="sr-Cyrl-BA"/>
        </w:rPr>
        <w:t>осне и Херцеговине</w:t>
      </w:r>
      <w:r w:rsidRPr="00C0029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(“Службени гласник БиХ”, бр. 23/01, 7/02, 9/02, 20/02, 25/02, 4/04, 20/04, 25/05, 52/05, 65/05, 77/05, 11/06, 24/06, 32/07, 33/08, 37/08, 32/10, 18/13, 7/14</w:t>
      </w:r>
      <w:r w:rsidRPr="00C0029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C00299">
        <w:rPr>
          <w:rFonts w:ascii="Times New Roman" w:eastAsia="Calibri" w:hAnsi="Times New Roman" w:cs="Times New Roman"/>
          <w:sz w:val="24"/>
          <w:szCs w:val="24"/>
          <w:lang w:val="sr-Cyrl-RS"/>
        </w:rPr>
        <w:t>31/16</w:t>
      </w:r>
      <w:r w:rsidRPr="00C00299">
        <w:rPr>
          <w:rFonts w:ascii="Times New Roman" w:eastAsia="Calibri" w:hAnsi="Times New Roman" w:cs="Times New Roman"/>
          <w:sz w:val="24"/>
          <w:szCs w:val="24"/>
        </w:rPr>
        <w:t>,</w:t>
      </w:r>
      <w:r w:rsidRPr="00C00299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41/20</w:t>
      </w:r>
      <w:r w:rsidRPr="00C00299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38/22, </w:t>
      </w:r>
      <w:r w:rsidRPr="00C00299">
        <w:rPr>
          <w:rFonts w:ascii="Times New Roman" w:eastAsia="Calibri" w:hAnsi="Times New Roman" w:cs="Times New Roman"/>
          <w:sz w:val="24"/>
          <w:szCs w:val="24"/>
        </w:rPr>
        <w:t xml:space="preserve">51/22 </w:t>
      </w:r>
      <w:r w:rsidRPr="00C00299">
        <w:rPr>
          <w:rFonts w:ascii="Times New Roman" w:eastAsia="Calibri" w:hAnsi="Times New Roman" w:cs="Times New Roman"/>
          <w:sz w:val="24"/>
          <w:szCs w:val="24"/>
          <w:lang w:val="sr-Cyrl-BA"/>
        </w:rPr>
        <w:t>и 67/22</w:t>
      </w:r>
      <w:r w:rsidRPr="00C00299">
        <w:rPr>
          <w:rFonts w:ascii="Times New Roman" w:eastAsia="Calibri" w:hAnsi="Times New Roman" w:cs="Times New Roman"/>
          <w:sz w:val="24"/>
          <w:szCs w:val="24"/>
          <w:lang w:val="sr-Cyrl-RS"/>
        </w:rPr>
        <w:t>) прописано је да чланове изборне</w:t>
      </w:r>
      <w:r w:rsidRPr="00C00299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Комисије </w:t>
      </w:r>
      <w:proofErr w:type="spellStart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>имeнуje</w:t>
      </w:r>
      <w:proofErr w:type="spellEnd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>oпштинскo</w:t>
      </w:r>
      <w:proofErr w:type="spellEnd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>виjeћe</w:t>
      </w:r>
      <w:proofErr w:type="spellEnd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>oднoснo</w:t>
      </w:r>
      <w:proofErr w:type="spellEnd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>скупштинa</w:t>
      </w:r>
      <w:proofErr w:type="spellEnd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>oпштинe</w:t>
      </w:r>
      <w:proofErr w:type="spellEnd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>уз</w:t>
      </w:r>
      <w:proofErr w:type="spellEnd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>сaглaснoст</w:t>
      </w:r>
      <w:proofErr w:type="spellEnd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>Цeнтрaлнe</w:t>
      </w:r>
      <w:proofErr w:type="spellEnd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>избoрнe</w:t>
      </w:r>
      <w:proofErr w:type="spellEnd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>кoмисиje</w:t>
      </w:r>
      <w:proofErr w:type="spellEnd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>БиХ</w:t>
      </w:r>
      <w:proofErr w:type="spellEnd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>нa</w:t>
      </w:r>
      <w:proofErr w:type="spellEnd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>oснoву</w:t>
      </w:r>
      <w:proofErr w:type="spellEnd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>jaвнoг</w:t>
      </w:r>
      <w:proofErr w:type="spellEnd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>oглaсa</w:t>
      </w:r>
      <w:proofErr w:type="spellEnd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>пo</w:t>
      </w:r>
      <w:proofErr w:type="spellEnd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>прoцeдури</w:t>
      </w:r>
      <w:proofErr w:type="spellEnd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>кojу</w:t>
      </w:r>
      <w:proofErr w:type="spellEnd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>утврђуje</w:t>
      </w:r>
      <w:proofErr w:type="spellEnd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>Цeнтрaлнa</w:t>
      </w:r>
      <w:proofErr w:type="spellEnd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>избoрнa</w:t>
      </w:r>
      <w:proofErr w:type="spellEnd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>кoмисиja</w:t>
      </w:r>
      <w:proofErr w:type="spellEnd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>БиХ</w:t>
      </w:r>
      <w:proofErr w:type="spellEnd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>пoсeбним</w:t>
      </w:r>
      <w:proofErr w:type="spellEnd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0299">
        <w:rPr>
          <w:rFonts w:ascii="Times New Roman" w:eastAsia="Calibri" w:hAnsi="Times New Roman" w:cs="Times New Roman"/>
          <w:sz w:val="24"/>
          <w:szCs w:val="24"/>
          <w:lang w:val="en-US"/>
        </w:rPr>
        <w:t>прoписoм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:rsidR="00C00299" w:rsidRDefault="00C00299" w:rsidP="00C00299">
      <w:pPr>
        <w:tabs>
          <w:tab w:val="left" w:pos="567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 xml:space="preserve">Чланом 11. став 6. </w:t>
      </w:r>
      <w:r w:rsidRPr="00C00299">
        <w:rPr>
          <w:rFonts w:ascii="Times New Roman" w:eastAsia="Calibri" w:hAnsi="Times New Roman" w:cs="Times New Roman"/>
          <w:sz w:val="24"/>
          <w:szCs w:val="24"/>
          <w:lang w:val="sr-Cyrl-RS"/>
        </w:rPr>
        <w:t>Упутства о утврђивању квалификација, броју, именовању, обуци и разрјешењу чланова изборне комисије основне изборне јединице у Босни и Херцеговини („Службени гласник БиХ“, број: 31/24 и 85/24)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прописано је </w:t>
      </w:r>
      <w:r w:rsidR="00D00EE8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између осталог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да </w:t>
      </w:r>
      <w:r w:rsidR="0046289B">
        <w:rPr>
          <w:rFonts w:ascii="Times New Roman" w:eastAsia="Calibri" w:hAnsi="Times New Roman" w:cs="Times New Roman"/>
          <w:sz w:val="24"/>
          <w:szCs w:val="24"/>
          <w:lang w:val="sr-Cyrl-RS"/>
        </w:rPr>
        <w:t>надлежни орган, циј</w:t>
      </w:r>
      <w:r w:rsidR="00AE1EF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енећи положај кандидата на </w:t>
      </w:r>
      <w:r w:rsidR="0046289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листи, доноси одлуку о именовању </w:t>
      </w:r>
      <w:r w:rsidR="00AE1EF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чланова </w:t>
      </w:r>
      <w:r w:rsidR="00FC4325">
        <w:rPr>
          <w:rFonts w:ascii="Times New Roman" w:eastAsia="Calibri" w:hAnsi="Times New Roman" w:cs="Times New Roman"/>
          <w:sz w:val="24"/>
          <w:szCs w:val="24"/>
          <w:lang w:val="sr-Cyrl-RS"/>
        </w:rPr>
        <w:t>изборне комисије. Уколико надлежни орган одступи од предложене ранг листе дужан је у својој одлуци образложити разлоге одступања.</w:t>
      </w:r>
      <w:r w:rsidR="00D00EE8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B44DD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</w:p>
    <w:p w:rsidR="00D00EE8" w:rsidRPr="00C00299" w:rsidRDefault="00D00EE8" w:rsidP="00C00299">
      <w:pPr>
        <w:tabs>
          <w:tab w:val="left" w:pos="567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ab/>
        <w:t>Чланом 12. став 1.</w:t>
      </w:r>
      <w:r w:rsidR="009B71D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истог Упутства прописано је да мандат члана изборне коми</w:t>
      </w:r>
      <w:r w:rsidR="009B71D5">
        <w:rPr>
          <w:rFonts w:ascii="Times New Roman" w:eastAsia="Calibri" w:hAnsi="Times New Roman" w:cs="Times New Roman"/>
          <w:sz w:val="24"/>
          <w:szCs w:val="24"/>
          <w:lang w:val="sr-Cyrl-RS"/>
        </w:rPr>
        <w:t>си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је траје седам година и тече од дана правоснажности акта </w:t>
      </w:r>
      <w:r w:rsidR="009B71D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давању сагласности Централне изборне комисије БиХ на одлуку о именовању </w:t>
      </w:r>
      <w:r w:rsidR="00F4546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члана изборне комисије </w:t>
      </w:r>
      <w:r w:rsidR="00A765A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донесену од стране надлежног органа, а мандат му престаје </w:t>
      </w:r>
      <w:r w:rsidR="009B748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са </w:t>
      </w:r>
      <w:r w:rsidR="00A765A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даном правоснажности акта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9B748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 давању сагласности </w:t>
      </w:r>
      <w:r w:rsidR="009B7482" w:rsidRPr="009B7482">
        <w:rPr>
          <w:rFonts w:ascii="Times New Roman" w:eastAsia="Calibri" w:hAnsi="Times New Roman" w:cs="Times New Roman"/>
          <w:sz w:val="24"/>
          <w:szCs w:val="24"/>
          <w:lang w:val="sr-Cyrl-RS"/>
        </w:rPr>
        <w:t>Централне изборне комисије БиХ</w:t>
      </w:r>
      <w:r w:rsidR="009B748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на одлуку о разрјешењу члана изборне комисије донесену од стране надлежног органа.</w:t>
      </w:r>
    </w:p>
    <w:p w:rsidR="001941C3" w:rsidRDefault="001941C3" w:rsidP="00E25790">
      <w:pPr>
        <w:tabs>
          <w:tab w:val="left" w:pos="567"/>
          <w:tab w:val="left" w:pos="684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Скупштина града Дервента </w:t>
      </w:r>
      <w:r w:rsidR="00AB11F2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 </w:t>
      </w:r>
      <w:r w:rsidR="00AB11F2" w:rsidRPr="00AB11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4. сједници, одржаној 13. </w:t>
      </w:r>
      <w:r w:rsidR="00AB11F2" w:rsidRPr="00AB11F2">
        <w:rPr>
          <w:rFonts w:ascii="Times New Roman" w:eastAsia="Calibri" w:hAnsi="Times New Roman" w:cs="Times New Roman"/>
          <w:sz w:val="24"/>
          <w:szCs w:val="24"/>
          <w:lang w:val="sr-Cyrl-RS"/>
        </w:rPr>
        <w:t>фебруара</w:t>
      </w:r>
      <w:r w:rsidR="00AB11F2" w:rsidRPr="00AB11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2025. године</w:t>
      </w:r>
      <w:r w:rsidR="00AB11F2" w:rsidRPr="00AB11F2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AB11F2">
        <w:rPr>
          <w:rFonts w:ascii="Times New Roman" w:eastAsia="Calibri" w:hAnsi="Times New Roman" w:cs="Times New Roman"/>
          <w:sz w:val="24"/>
          <w:szCs w:val="24"/>
          <w:lang w:val="sr-Cyrl-BA"/>
        </w:rPr>
        <w:t>донијела је Одлуку о објављивању Јавног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оглас</w:t>
      </w:r>
      <w:r w:rsidR="00AB11F2">
        <w:rPr>
          <w:rFonts w:ascii="Times New Roman" w:eastAsia="Calibri" w:hAnsi="Times New Roman" w:cs="Times New Roman"/>
          <w:sz w:val="24"/>
          <w:szCs w:val="24"/>
          <w:lang w:val="sr-Cyrl-BA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за именовање једног члана Градске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lastRenderedPageBreak/>
        <w:t xml:space="preserve">изборне комисије Дервента </w:t>
      </w:r>
      <w:r w:rsidR="00B0654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број: 01-022-59/25 од 13.фебруара 2025. године и именовала Комисију </w:t>
      </w:r>
      <w:r w:rsidR="00ED5CE6" w:rsidRPr="00ED5CE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за провођење поступка по Јавном огласу за именовање </w:t>
      </w:r>
      <w:r w:rsidR="00ED5CE6" w:rsidRPr="00ED5CE6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једног </w:t>
      </w:r>
      <w:r w:rsidR="00ED5CE6" w:rsidRPr="00ED5CE6">
        <w:rPr>
          <w:rFonts w:ascii="Times New Roman" w:eastAsia="Calibri" w:hAnsi="Times New Roman" w:cs="Times New Roman"/>
          <w:sz w:val="24"/>
          <w:szCs w:val="24"/>
          <w:lang w:val="sr-Cyrl-CS"/>
        </w:rPr>
        <w:t>члана Градске изборне комисије Дервента</w:t>
      </w:r>
      <w:r w:rsidR="00ED5CE6">
        <w:rPr>
          <w:rFonts w:ascii="Times New Roman" w:eastAsia="Calibri" w:hAnsi="Times New Roman" w:cs="Times New Roman"/>
          <w:sz w:val="24"/>
          <w:szCs w:val="24"/>
          <w:lang w:val="sr-Cyrl-CS"/>
        </w:rPr>
        <w:t>, Рјешењем број: 01-111-24/25 од 13. фебруара 2025. године.</w:t>
      </w:r>
    </w:p>
    <w:p w:rsidR="00D745FC" w:rsidRDefault="00DB267B" w:rsidP="00E25790">
      <w:pPr>
        <w:tabs>
          <w:tab w:val="left" w:pos="567"/>
          <w:tab w:val="left" w:pos="684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Јавни оглас је објављен у </w:t>
      </w:r>
      <w:r w:rsidRPr="00DB267B">
        <w:rPr>
          <w:rFonts w:ascii="Times New Roman" w:eastAsia="Calibri" w:hAnsi="Times New Roman" w:cs="Times New Roman"/>
          <w:sz w:val="24"/>
          <w:szCs w:val="24"/>
          <w:lang w:val="sr-Cyrl-CS"/>
        </w:rPr>
        <w:t>„</w:t>
      </w:r>
      <w:r w:rsidRPr="00DB267B">
        <w:rPr>
          <w:rFonts w:ascii="Times New Roman" w:eastAsia="Calibri" w:hAnsi="Times New Roman" w:cs="Times New Roman"/>
          <w:sz w:val="24"/>
          <w:szCs w:val="24"/>
          <w:lang w:val="sr-Latn-CS"/>
        </w:rPr>
        <w:t>Службеном гласнику Републике Српске</w:t>
      </w:r>
      <w:r w:rsidRPr="00DB267B">
        <w:rPr>
          <w:rFonts w:ascii="Times New Roman" w:eastAsia="Calibri" w:hAnsi="Times New Roman" w:cs="Times New Roman"/>
          <w:sz w:val="24"/>
          <w:szCs w:val="24"/>
          <w:lang w:val="sr-Cyrl-CS"/>
        </w:rPr>
        <w:t>“</w:t>
      </w:r>
      <w:r w:rsidR="00AE64C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број:</w:t>
      </w:r>
      <w:r w:rsidR="00B44DD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AE64C2">
        <w:rPr>
          <w:rFonts w:ascii="Times New Roman" w:eastAsia="Calibri" w:hAnsi="Times New Roman" w:cs="Times New Roman"/>
          <w:sz w:val="24"/>
          <w:szCs w:val="24"/>
          <w:lang w:val="sr-Cyrl-CS"/>
        </w:rPr>
        <w:t>22/25 од 14. марта 2025. године</w:t>
      </w:r>
      <w:r w:rsidRPr="00DB267B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, дневном листу </w:t>
      </w:r>
      <w:r w:rsidRPr="00DB267B">
        <w:rPr>
          <w:rFonts w:ascii="Times New Roman" w:eastAsia="Calibri" w:hAnsi="Times New Roman" w:cs="Times New Roman"/>
          <w:sz w:val="24"/>
          <w:szCs w:val="24"/>
          <w:lang w:val="sr-Cyrl-CS"/>
        </w:rPr>
        <w:t>„</w:t>
      </w:r>
      <w:r w:rsidRPr="00DB267B">
        <w:rPr>
          <w:rFonts w:ascii="Times New Roman" w:eastAsia="Calibri" w:hAnsi="Times New Roman" w:cs="Times New Roman"/>
          <w:sz w:val="24"/>
          <w:szCs w:val="24"/>
          <w:lang w:val="sr-Cyrl-BA"/>
        </w:rPr>
        <w:t>Глас Српске</w:t>
      </w:r>
      <w:r w:rsidRPr="00DB267B">
        <w:rPr>
          <w:rFonts w:ascii="Times New Roman" w:eastAsia="Calibri" w:hAnsi="Times New Roman" w:cs="Times New Roman"/>
          <w:sz w:val="24"/>
          <w:szCs w:val="24"/>
          <w:lang w:val="sr-Cyrl-CS"/>
        </w:rPr>
        <w:t>“</w:t>
      </w:r>
      <w:r w:rsidR="00AE64C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издање од 3. марта 2025. годин</w:t>
      </w:r>
      <w:r w:rsidRPr="00DB267B">
        <w:rPr>
          <w:rFonts w:ascii="Times New Roman" w:eastAsia="Calibri" w:hAnsi="Times New Roman" w:cs="Times New Roman"/>
          <w:sz w:val="24"/>
          <w:szCs w:val="24"/>
        </w:rPr>
        <w:t>,</w:t>
      </w:r>
      <w:r w:rsidRPr="00DB267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у „Дервентском листу“</w:t>
      </w:r>
      <w:r w:rsidR="00AE64C2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издање од 6. марта </w:t>
      </w:r>
      <w:r w:rsidRPr="00DB267B">
        <w:rPr>
          <w:rFonts w:ascii="Times New Roman" w:eastAsia="Calibri" w:hAnsi="Times New Roman" w:cs="Times New Roman"/>
          <w:sz w:val="24"/>
          <w:szCs w:val="24"/>
          <w:lang w:val="sr-Cyrl-BA"/>
        </w:rPr>
        <w:t>и на званичној и</w:t>
      </w:r>
      <w:r w:rsidR="003F418E">
        <w:rPr>
          <w:rFonts w:ascii="Times New Roman" w:eastAsia="Calibri" w:hAnsi="Times New Roman" w:cs="Times New Roman"/>
          <w:sz w:val="24"/>
          <w:szCs w:val="24"/>
          <w:lang w:val="sr-Cyrl-BA"/>
        </w:rPr>
        <w:t>нтернет страници Града Дервента</w:t>
      </w:r>
      <w:r w:rsidR="00D745F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</w:t>
      </w:r>
    </w:p>
    <w:p w:rsidR="00DB267B" w:rsidRDefault="00D745FC" w:rsidP="00E25790">
      <w:pPr>
        <w:tabs>
          <w:tab w:val="left" w:pos="567"/>
          <w:tab w:val="left" w:pos="684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Р</w:t>
      </w:r>
      <w:r w:rsidR="00DB267B" w:rsidRPr="00DB267B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ок за подношење пријава на </w:t>
      </w:r>
      <w:r w:rsidR="00DB267B" w:rsidRPr="00DB267B">
        <w:rPr>
          <w:rFonts w:ascii="Times New Roman" w:eastAsia="Calibri" w:hAnsi="Times New Roman" w:cs="Times New Roman"/>
          <w:sz w:val="24"/>
          <w:szCs w:val="24"/>
          <w:lang w:val="sr-Cyrl-BA"/>
        </w:rPr>
        <w:t>јавни оглас</w:t>
      </w:r>
      <w:r w:rsidR="00DB267B" w:rsidRPr="00DB267B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је </w:t>
      </w:r>
      <w:r w:rsidR="0053434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био </w:t>
      </w:r>
      <w:r w:rsidR="00DB267B" w:rsidRPr="00DB267B">
        <w:rPr>
          <w:rFonts w:ascii="Times New Roman" w:eastAsia="Calibri" w:hAnsi="Times New Roman" w:cs="Times New Roman"/>
          <w:sz w:val="24"/>
          <w:szCs w:val="24"/>
          <w:lang w:val="sr-Cyrl-CS"/>
        </w:rPr>
        <w:t>8</w:t>
      </w:r>
      <w:r w:rsidR="00DB267B" w:rsidRPr="00DB267B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дана од дана </w:t>
      </w:r>
      <w:r w:rsidR="00DB267B" w:rsidRPr="00DB267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посљедњег </w:t>
      </w:r>
      <w:r w:rsidR="00DB267B" w:rsidRPr="00DB267B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објављивања </w:t>
      </w:r>
      <w:r w:rsidR="00DB267B" w:rsidRPr="00DB267B">
        <w:rPr>
          <w:rFonts w:ascii="Times New Roman" w:eastAsia="Calibri" w:hAnsi="Times New Roman" w:cs="Times New Roman"/>
          <w:sz w:val="24"/>
          <w:szCs w:val="24"/>
          <w:lang w:val="sr-Cyrl-BA"/>
        </w:rPr>
        <w:t>Јавног огласа</w:t>
      </w:r>
      <w:r w:rsidR="00DB267B" w:rsidRPr="00DB267B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у „Службеном гласнику Републике Српске“</w:t>
      </w:r>
      <w:r w:rsidR="00DB267B" w:rsidRPr="00DB267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или </w:t>
      </w:r>
      <w:r w:rsidR="00DB267B" w:rsidRPr="00DB267B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дневном листу „Глас Српске“</w:t>
      </w:r>
      <w:r w:rsidR="000A527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 </w:t>
      </w:r>
      <w:r w:rsidR="000A527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био је отворен </w:t>
      </w:r>
      <w:r w:rsidR="000A5274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закључно са </w:t>
      </w:r>
      <w:r w:rsidR="000A5274" w:rsidRPr="000A5274">
        <w:rPr>
          <w:rFonts w:ascii="Times New Roman" w:eastAsia="Calibri" w:hAnsi="Times New Roman" w:cs="Times New Roman"/>
          <w:sz w:val="24"/>
          <w:szCs w:val="24"/>
          <w:lang w:val="sr-Cyrl-BA"/>
        </w:rPr>
        <w:t>24</w:t>
      </w:r>
      <w:r w:rsidR="0027558E" w:rsidRPr="000A5274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  <w:r w:rsidR="00594DCD" w:rsidRPr="000A5274">
        <w:rPr>
          <w:rFonts w:ascii="Times New Roman" w:eastAsia="Calibri" w:hAnsi="Times New Roman" w:cs="Times New Roman"/>
          <w:sz w:val="24"/>
          <w:szCs w:val="24"/>
          <w:lang w:val="sr-Cyrl-BA"/>
        </w:rPr>
        <w:t>03.2025</w:t>
      </w:r>
      <w:r w:rsidR="00594DCD">
        <w:rPr>
          <w:rFonts w:ascii="Times New Roman" w:eastAsia="Calibri" w:hAnsi="Times New Roman" w:cs="Times New Roman"/>
          <w:sz w:val="24"/>
          <w:szCs w:val="24"/>
          <w:lang w:val="sr-Cyrl-BA"/>
        </w:rPr>
        <w:t>. године.</w:t>
      </w:r>
    </w:p>
    <w:p w:rsidR="00DB267B" w:rsidRPr="00425C75" w:rsidRDefault="0027558E" w:rsidP="00E25790">
      <w:pPr>
        <w:tabs>
          <w:tab w:val="left" w:pos="567"/>
          <w:tab w:val="left" w:pos="6840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На јавни оглас за именовање једног члана Градске изборне комисије Дервента достав</w:t>
      </w:r>
      <w:r w:rsidR="00EE1F6E">
        <w:rPr>
          <w:rFonts w:ascii="Times New Roman" w:eastAsia="Calibri" w:hAnsi="Times New Roman" w:cs="Times New Roman"/>
          <w:sz w:val="24"/>
          <w:szCs w:val="24"/>
          <w:lang w:val="sr-Cyrl-BA"/>
        </w:rPr>
        <w:t>љена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је само једна пријава и то од </w:t>
      </w:r>
      <w:r w:rsidR="007F0877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стране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Даниела Ложњаковића.</w:t>
      </w:r>
    </w:p>
    <w:p w:rsidR="0027558E" w:rsidRDefault="00B752F6" w:rsidP="00E25790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Након што је Комисија </w:t>
      </w:r>
      <w:r w:rsidRPr="00B752F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за провођење поступка по Јавном огласу за именовање </w:t>
      </w:r>
      <w:r w:rsidRPr="00B752F6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једног </w:t>
      </w:r>
      <w:r w:rsidRPr="00B752F6">
        <w:rPr>
          <w:rFonts w:ascii="Times New Roman" w:eastAsia="Calibri" w:hAnsi="Times New Roman" w:cs="Times New Roman"/>
          <w:sz w:val="24"/>
          <w:szCs w:val="24"/>
          <w:lang w:val="sr-Cyrl-CS"/>
        </w:rPr>
        <w:t>члана Градске изборне комисије Дервента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спровела поступак по Јавном огласу у складу са Упутством о </w:t>
      </w:r>
      <w:bookmarkStart w:id="0" w:name="_Hlk167095930"/>
      <w:r w:rsidRPr="00B752F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утврђивању квалификација, броју, именовању, обуци и разрјешењу чланова изборне комисије основне изборне јединице у Босни и Херцеговини </w:t>
      </w:r>
      <w:bookmarkEnd w:id="0"/>
      <w:r w:rsidRPr="00B752F6">
        <w:rPr>
          <w:rFonts w:ascii="Times New Roman" w:eastAsia="Calibri" w:hAnsi="Times New Roman" w:cs="Times New Roman"/>
          <w:sz w:val="24"/>
          <w:szCs w:val="24"/>
          <w:lang w:val="sr-Cyrl-CS"/>
        </w:rPr>
        <w:t>(„Службени гласник БиХ“, број: 31/24 и 85/24)</w:t>
      </w:r>
      <w:r w:rsidR="008D376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</w:t>
      </w:r>
      <w:r w:rsidR="00D2220B">
        <w:rPr>
          <w:rFonts w:ascii="Times New Roman" w:eastAsia="Calibri" w:hAnsi="Times New Roman" w:cs="Times New Roman"/>
          <w:sz w:val="24"/>
          <w:szCs w:val="24"/>
          <w:lang w:val="sr-Cyrl-CS"/>
        </w:rPr>
        <w:t>Скупштини града Дервента</w:t>
      </w:r>
      <w:r w:rsidR="007F0877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D2220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0A527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14. </w:t>
      </w:r>
      <w:r w:rsidR="009F7F1B">
        <w:rPr>
          <w:rFonts w:ascii="Times New Roman" w:eastAsia="Calibri" w:hAnsi="Times New Roman" w:cs="Times New Roman"/>
          <w:sz w:val="24"/>
          <w:szCs w:val="24"/>
          <w:lang w:val="sr-Cyrl-CS"/>
        </w:rPr>
        <w:t>априла 2025. године</w:t>
      </w:r>
      <w:r w:rsidR="007F0877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9F7F1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D2220B">
        <w:rPr>
          <w:rFonts w:ascii="Times New Roman" w:eastAsia="Calibri" w:hAnsi="Times New Roman" w:cs="Times New Roman"/>
          <w:sz w:val="24"/>
          <w:szCs w:val="24"/>
          <w:lang w:val="sr-Cyrl-CS"/>
        </w:rPr>
        <w:t>доставила је</w:t>
      </w:r>
      <w:r w:rsidR="008D376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0F3149">
        <w:rPr>
          <w:rFonts w:ascii="Times New Roman" w:eastAsia="Calibri" w:hAnsi="Times New Roman" w:cs="Times New Roman"/>
          <w:sz w:val="24"/>
          <w:szCs w:val="24"/>
          <w:lang w:val="sr-Cyrl-BA"/>
        </w:rPr>
        <w:t>писани И</w:t>
      </w:r>
      <w:r w:rsidR="00D2220B" w:rsidRPr="00D2220B">
        <w:rPr>
          <w:rFonts w:ascii="Times New Roman" w:eastAsia="Calibri" w:hAnsi="Times New Roman" w:cs="Times New Roman"/>
          <w:sz w:val="24"/>
          <w:szCs w:val="24"/>
          <w:lang w:val="sr-Cyrl-BA"/>
        </w:rPr>
        <w:t>звјештај о проведеном поступку квалификације кандидата са приједлогом ранг-листе кандидата</w:t>
      </w:r>
      <w:r w:rsidR="009F7F1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за именовање једног члана Гр</w:t>
      </w:r>
      <w:r w:rsidR="000F3149">
        <w:rPr>
          <w:rFonts w:ascii="Times New Roman" w:eastAsia="Calibri" w:hAnsi="Times New Roman" w:cs="Times New Roman"/>
          <w:sz w:val="24"/>
          <w:szCs w:val="24"/>
          <w:lang w:val="sr-Cyrl-BA"/>
        </w:rPr>
        <w:t>адске изборне комисије Дервента</w:t>
      </w:r>
      <w:r w:rsidR="00E637E1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на којој је рангиран само један кандидат и то  Даниел Ложњаковић, који испуњава </w:t>
      </w:r>
      <w:r w:rsidR="00FD43E0">
        <w:rPr>
          <w:rFonts w:ascii="Times New Roman" w:eastAsia="Calibri" w:hAnsi="Times New Roman" w:cs="Times New Roman"/>
          <w:sz w:val="24"/>
          <w:szCs w:val="24"/>
          <w:lang w:val="sr-Cyrl-BA"/>
        </w:rPr>
        <w:t>све опште и посебне услове за именовање.</w:t>
      </w:r>
      <w:r w:rsidR="009F7F1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</w:p>
    <w:p w:rsidR="00425C75" w:rsidRPr="00425C75" w:rsidRDefault="00DC1ADE" w:rsidP="00E25790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На основу напријед изложеног,</w:t>
      </w:r>
      <w:r w:rsidR="00FD43E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а</w:t>
      </w:r>
      <w:r w:rsidR="00425C75"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на основу члана 54. Пословника о раду Скупштине града Дервента („Службени гласник града Дервента“, број</w:t>
      </w:r>
      <w:r w:rsidR="00425C75" w:rsidRPr="00425C75">
        <w:rPr>
          <w:rFonts w:ascii="Times New Roman" w:eastAsia="Calibri" w:hAnsi="Times New Roman" w:cs="Times New Roman"/>
          <w:sz w:val="24"/>
          <w:szCs w:val="24"/>
          <w:lang w:val="sr-Latn-BA"/>
        </w:rPr>
        <w:t>:</w:t>
      </w:r>
      <w:r w:rsidR="00425C75"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24/21</w:t>
      </w:r>
      <w:r w:rsidR="00425C75" w:rsidRPr="00425C75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425C75"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и 18/22), Комисија за избор и именовање Скупштине града Дервента на </w:t>
      </w:r>
      <w:r w:rsidR="009F7F1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9</w:t>
      </w:r>
      <w:r w:rsidR="00425C75"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сједници одржаној </w:t>
      </w:r>
      <w:r w:rsidR="009F7F1B">
        <w:rPr>
          <w:rFonts w:ascii="Times New Roman" w:eastAsia="Calibri" w:hAnsi="Times New Roman" w:cs="Times New Roman"/>
          <w:sz w:val="24"/>
          <w:szCs w:val="24"/>
          <w:lang w:val="sr-Cyrl-BA"/>
        </w:rPr>
        <w:t>__</w:t>
      </w:r>
      <w:r w:rsidR="00562FAB">
        <w:rPr>
          <w:rFonts w:ascii="Times New Roman" w:eastAsia="Calibri" w:hAnsi="Times New Roman" w:cs="Times New Roman"/>
          <w:sz w:val="24"/>
          <w:szCs w:val="24"/>
          <w:lang w:val="sr-Cyrl-BA"/>
        </w:rPr>
        <w:t>. априла</w:t>
      </w:r>
      <w:r w:rsidR="00425C75"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9F7F1B">
        <w:rPr>
          <w:rFonts w:ascii="Times New Roman" w:eastAsia="Calibri" w:hAnsi="Times New Roman" w:cs="Times New Roman"/>
          <w:sz w:val="24"/>
          <w:szCs w:val="24"/>
          <w:lang w:val="sr-Cyrl-BA"/>
        </w:rPr>
        <w:t>2025</w:t>
      </w:r>
      <w:r w:rsidR="00425C75"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године, </w:t>
      </w:r>
      <w:r w:rsidR="00DB2309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једногласно је </w:t>
      </w:r>
      <w:r w:rsidR="00323BCB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утврдила </w:t>
      </w:r>
      <w:r w:rsidR="00DB2309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Приједлог рјешења о </w:t>
      </w:r>
      <w:r w:rsidR="00FD43E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именовању </w:t>
      </w:r>
      <w:r w:rsidR="00323BCB" w:rsidRPr="00323BCB">
        <w:rPr>
          <w:rFonts w:ascii="Times New Roman" w:eastAsia="Calibri" w:hAnsi="Times New Roman" w:cs="Times New Roman"/>
          <w:sz w:val="24"/>
          <w:szCs w:val="24"/>
          <w:lang w:val="sr-Cyrl-BA"/>
        </w:rPr>
        <w:t>Даниела Ложњаковића</w:t>
      </w:r>
      <w:r w:rsidR="00D36EC6">
        <w:t xml:space="preserve"> </w:t>
      </w:r>
      <w:r w:rsidR="00D36EC6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DB2309">
        <w:rPr>
          <w:rFonts w:ascii="Times New Roman" w:eastAsia="Calibri" w:hAnsi="Times New Roman" w:cs="Times New Roman"/>
          <w:sz w:val="24"/>
          <w:szCs w:val="24"/>
          <w:lang w:val="sr-Cyrl-BA"/>
        </w:rPr>
        <w:t>члана Град</w:t>
      </w:r>
      <w:r w:rsidR="00164FB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ске изборне комисије Дервента </w:t>
      </w:r>
      <w:r w:rsidR="00425C75"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и предложила Скупштини града Дервента доношење рјешења као у диспозитиву. </w:t>
      </w:r>
    </w:p>
    <w:p w:rsidR="00425C75" w:rsidRPr="00425C75" w:rsidRDefault="00425C75" w:rsidP="00E25790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Скупштина града Дервента</w:t>
      </w:r>
      <w:r w:rsidR="00164FB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на __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. сједници</w:t>
      </w:r>
      <w:r w:rsidRPr="00425C75">
        <w:rPr>
          <w:rFonts w:ascii="Times New Roman" w:eastAsia="Calibri" w:hAnsi="Times New Roman" w:cs="Times New Roman"/>
          <w:sz w:val="24"/>
          <w:szCs w:val="24"/>
          <w:lang w:val="sr-Latn-BA"/>
        </w:rPr>
        <w:t>,</w:t>
      </w:r>
      <w:r w:rsidR="00164FBC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одржаној __ маја 2025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. године, с</w:t>
      </w: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ходно свему горе наведеном, а у складу са одредбама члана </w:t>
      </w:r>
      <w:r w:rsidR="00467D02">
        <w:rPr>
          <w:rFonts w:ascii="Times New Roman" w:eastAsia="Calibri" w:hAnsi="Times New Roman" w:cs="Times New Roman"/>
          <w:sz w:val="24"/>
          <w:szCs w:val="24"/>
          <w:lang w:val="sr-Cyrl-RS"/>
        </w:rPr>
        <w:t>2.12</w:t>
      </w:r>
      <w:r w:rsidR="00D36EC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став 5</w:t>
      </w:r>
      <w:r w:rsidR="00164FB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</w:t>
      </w: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>Изборног закона Босне и Херцеговине</w:t>
      </w:r>
      <w:r w:rsidR="00D36EC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C17D5A" w:rsidRPr="00C17D5A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(“Службени гласник Босне и Херцеговине ”, бр. 23/01, 7/02, 9/02, 20/02, 25/02, 4/04, 20/04, 25/05, 52/05, 65/05, 77/05, 11/06, 24/06, 32/07, 33/08, 37/08, 32/10, 18/13, 7/14, 31/16, 41/20</w:t>
      </w:r>
      <w:r w:rsidR="00C17D5A" w:rsidRPr="00C17D5A">
        <w:rPr>
          <w:rFonts w:ascii="Times New Roman" w:eastAsia="Calibri" w:hAnsi="Times New Roman" w:cs="Times New Roman"/>
          <w:sz w:val="24"/>
          <w:szCs w:val="24"/>
          <w:lang w:val="sr-Cyrl-BA"/>
        </w:rPr>
        <w:t>, 38/22, 51/22, 67/22 и 24/24</w:t>
      </w:r>
      <w:r w:rsidR="00C17D5A" w:rsidRPr="00C17D5A">
        <w:rPr>
          <w:rFonts w:ascii="Times New Roman" w:eastAsia="Calibri" w:hAnsi="Times New Roman" w:cs="Times New Roman"/>
          <w:sz w:val="24"/>
          <w:szCs w:val="24"/>
          <w:lang w:val="hr-HR"/>
        </w:rPr>
        <w:t>)</w:t>
      </w:r>
      <w:r w:rsidR="00C17D5A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и </w:t>
      </w:r>
      <w:r w:rsidR="00C17D5A" w:rsidRPr="00C17D5A">
        <w:rPr>
          <w:rFonts w:ascii="Times New Roman" w:eastAsia="Calibri" w:hAnsi="Times New Roman" w:cs="Times New Roman"/>
          <w:sz w:val="24"/>
          <w:szCs w:val="24"/>
          <w:lang w:val="sr-Cyrl-RS"/>
        </w:rPr>
        <w:t>члана 11. став 6. Упутства о утврђивању квалификација, броју, именовању, обуци и разрјешењу чланова изборне комисије</w:t>
      </w:r>
      <w:r w:rsidR="00C17D5A" w:rsidRPr="00C17D5A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</w:t>
      </w:r>
      <w:r w:rsidR="00C17D5A" w:rsidRPr="00C17D5A">
        <w:rPr>
          <w:rFonts w:ascii="Times New Roman" w:eastAsia="Calibri" w:hAnsi="Times New Roman" w:cs="Times New Roman"/>
          <w:sz w:val="24"/>
          <w:szCs w:val="24"/>
          <w:lang w:val="sr-Cyrl-RS"/>
        </w:rPr>
        <w:t>основне изборне јединице у Босни и Херцеговини („Службени гласник БиХ“, број: 31/24 и 85/24)</w:t>
      </w:r>
      <w:r w:rsidR="00C17D5A">
        <w:rPr>
          <w:rFonts w:ascii="Times New Roman" w:eastAsia="Calibri" w:hAnsi="Times New Roman" w:cs="Times New Roman"/>
          <w:sz w:val="24"/>
          <w:szCs w:val="24"/>
          <w:lang w:val="hr-HR"/>
        </w:rPr>
        <w:t>,</w:t>
      </w: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одлуч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ила</w:t>
      </w:r>
      <w:r w:rsidRPr="00425C75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је као у диспозитиву</w:t>
      </w:r>
      <w:r w:rsidR="00467D0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овог рјешења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:rsidR="00425C75" w:rsidRPr="00425C75" w:rsidRDefault="00425C75" w:rsidP="00E25790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>Правна поука: Против овог рјешења не може се уложити жалба нити покр</w:t>
      </w:r>
      <w:r w:rsidR="004B6141">
        <w:rPr>
          <w:rFonts w:ascii="Times New Roman" w:eastAsia="Calibri" w:hAnsi="Times New Roman" w:cs="Times New Roman"/>
          <w:sz w:val="24"/>
          <w:szCs w:val="24"/>
          <w:lang w:val="sr-Cyrl-BA"/>
        </w:rPr>
        <w:t>енути управни спор, а кандидати ће имати право</w:t>
      </w:r>
      <w:r w:rsidRPr="00425C75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на жалбу у року од два дана од дана пријема правоснажног рјешења Централне изборне комисије БиХ о давању сагласности на ово рјешење.</w:t>
      </w:r>
    </w:p>
    <w:p w:rsidR="00425C75" w:rsidRPr="00425C75" w:rsidRDefault="00425C75" w:rsidP="00E25790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25C75">
        <w:rPr>
          <w:rFonts w:ascii="Times New Roman" w:eastAsia="Calibri" w:hAnsi="Times New Roman" w:cs="Times New Roman"/>
          <w:sz w:val="24"/>
          <w:szCs w:val="24"/>
          <w:lang w:val="sr-Cyrl-CS"/>
        </w:rPr>
        <w:t>СКУПШТИНА ГРАДА ДЕРВЕНТА</w:t>
      </w:r>
    </w:p>
    <w:p w:rsidR="00425C75" w:rsidRPr="00425C75" w:rsidRDefault="00425C75" w:rsidP="00E25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425C7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Број: 01-111-</w:t>
      </w:r>
      <w:r w:rsidR="00E17DD1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___</w:t>
      </w:r>
      <w:r w:rsidR="00E17DD1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/25</w:t>
      </w:r>
      <w:r w:rsidRPr="00425C7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                                                                    </w:t>
      </w:r>
      <w:r w:rsidRPr="00425C75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     </w:t>
      </w:r>
      <w:r w:rsidRPr="00425C7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ПРЕДСЈЕДНИК </w:t>
      </w:r>
    </w:p>
    <w:p w:rsidR="00425C75" w:rsidRPr="00425C75" w:rsidRDefault="00425C75" w:rsidP="00E25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425C7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Датум: </w:t>
      </w:r>
      <w:r w:rsidR="00E17DD1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__</w:t>
      </w:r>
      <w:r w:rsidRPr="00425C7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. </w:t>
      </w:r>
      <w:r w:rsidRPr="00425C75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маја </w:t>
      </w:r>
      <w:r w:rsidRPr="00425C7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20</w:t>
      </w:r>
      <w:r w:rsidR="00E17DD1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25</w:t>
      </w:r>
      <w:r w:rsidRPr="00425C7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. године                         </w:t>
      </w:r>
      <w:r w:rsidRPr="00425C75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     </w:t>
      </w:r>
      <w:r w:rsidRPr="00425C7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       </w:t>
      </w:r>
      <w:r w:rsidRPr="00425C7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      </w:t>
      </w:r>
      <w:bookmarkStart w:id="1" w:name="_GoBack"/>
      <w:bookmarkEnd w:id="1"/>
      <w:r w:rsidRPr="00425C7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СКУПШТИНЕ ГРАДА</w:t>
      </w:r>
    </w:p>
    <w:p w:rsidR="00425C75" w:rsidRPr="00425C75" w:rsidRDefault="00425C75" w:rsidP="00E25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425C75" w:rsidRPr="00425C75" w:rsidRDefault="00425C75" w:rsidP="00E25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425C7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                                                                                                   </w:t>
      </w:r>
      <w:r w:rsidRPr="00425C7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   </w:t>
      </w:r>
      <w:r w:rsidR="001941C3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</w:t>
      </w:r>
      <w:r w:rsidRPr="00425C7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 </w:t>
      </w:r>
      <w:r w:rsidR="00E17DD1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Синиша Јефтић</w:t>
      </w:r>
    </w:p>
    <w:p w:rsidR="00F87F56" w:rsidRPr="00E6061E" w:rsidRDefault="00562FAB">
      <w:pPr>
        <w:rPr>
          <w:rFonts w:ascii="Times New Roman" w:eastAsia="Calibri" w:hAnsi="Times New Roman" w:cs="Times New Roman"/>
          <w:sz w:val="24"/>
          <w:szCs w:val="24"/>
          <w:lang w:val="sr-Latn-RS"/>
        </w:rPr>
      </w:pPr>
    </w:p>
    <w:sectPr w:rsidR="00F87F56" w:rsidRPr="00E606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DF101F"/>
    <w:multiLevelType w:val="hybridMultilevel"/>
    <w:tmpl w:val="D29649EC"/>
    <w:lvl w:ilvl="0" w:tplc="9D600D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647" w:hanging="360"/>
      </w:pPr>
    </w:lvl>
    <w:lvl w:ilvl="2" w:tplc="141A001B" w:tentative="1">
      <w:start w:val="1"/>
      <w:numFmt w:val="lowerRoman"/>
      <w:lvlText w:val="%3."/>
      <w:lvlJc w:val="right"/>
      <w:pPr>
        <w:ind w:left="2367" w:hanging="180"/>
      </w:pPr>
    </w:lvl>
    <w:lvl w:ilvl="3" w:tplc="141A000F" w:tentative="1">
      <w:start w:val="1"/>
      <w:numFmt w:val="decimal"/>
      <w:lvlText w:val="%4."/>
      <w:lvlJc w:val="left"/>
      <w:pPr>
        <w:ind w:left="3087" w:hanging="360"/>
      </w:pPr>
    </w:lvl>
    <w:lvl w:ilvl="4" w:tplc="141A0019" w:tentative="1">
      <w:start w:val="1"/>
      <w:numFmt w:val="lowerLetter"/>
      <w:lvlText w:val="%5."/>
      <w:lvlJc w:val="left"/>
      <w:pPr>
        <w:ind w:left="3807" w:hanging="360"/>
      </w:pPr>
    </w:lvl>
    <w:lvl w:ilvl="5" w:tplc="141A001B" w:tentative="1">
      <w:start w:val="1"/>
      <w:numFmt w:val="lowerRoman"/>
      <w:lvlText w:val="%6."/>
      <w:lvlJc w:val="right"/>
      <w:pPr>
        <w:ind w:left="4527" w:hanging="180"/>
      </w:pPr>
    </w:lvl>
    <w:lvl w:ilvl="6" w:tplc="141A000F" w:tentative="1">
      <w:start w:val="1"/>
      <w:numFmt w:val="decimal"/>
      <w:lvlText w:val="%7."/>
      <w:lvlJc w:val="left"/>
      <w:pPr>
        <w:ind w:left="5247" w:hanging="360"/>
      </w:pPr>
    </w:lvl>
    <w:lvl w:ilvl="7" w:tplc="141A0019" w:tentative="1">
      <w:start w:val="1"/>
      <w:numFmt w:val="lowerLetter"/>
      <w:lvlText w:val="%8."/>
      <w:lvlJc w:val="left"/>
      <w:pPr>
        <w:ind w:left="5967" w:hanging="360"/>
      </w:pPr>
    </w:lvl>
    <w:lvl w:ilvl="8" w:tplc="141A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0B7"/>
    <w:rsid w:val="00007637"/>
    <w:rsid w:val="000A5274"/>
    <w:rsid w:val="000C32E5"/>
    <w:rsid w:val="000D381D"/>
    <w:rsid w:val="000F3149"/>
    <w:rsid w:val="00164FBC"/>
    <w:rsid w:val="001941C3"/>
    <w:rsid w:val="00195AB1"/>
    <w:rsid w:val="00206D4C"/>
    <w:rsid w:val="0027558E"/>
    <w:rsid w:val="003225BD"/>
    <w:rsid w:val="00323BCB"/>
    <w:rsid w:val="003755F4"/>
    <w:rsid w:val="003B2A56"/>
    <w:rsid w:val="003D6A37"/>
    <w:rsid w:val="003F418E"/>
    <w:rsid w:val="0041463D"/>
    <w:rsid w:val="00425C75"/>
    <w:rsid w:val="004456AA"/>
    <w:rsid w:val="0046289B"/>
    <w:rsid w:val="00467D02"/>
    <w:rsid w:val="004B6141"/>
    <w:rsid w:val="00534340"/>
    <w:rsid w:val="00562FAB"/>
    <w:rsid w:val="00594DCD"/>
    <w:rsid w:val="0061222A"/>
    <w:rsid w:val="00621CF3"/>
    <w:rsid w:val="007743D9"/>
    <w:rsid w:val="007F0877"/>
    <w:rsid w:val="00842049"/>
    <w:rsid w:val="008870B7"/>
    <w:rsid w:val="008D3762"/>
    <w:rsid w:val="008E6833"/>
    <w:rsid w:val="008F3194"/>
    <w:rsid w:val="008F402A"/>
    <w:rsid w:val="009B71D5"/>
    <w:rsid w:val="009B7482"/>
    <w:rsid w:val="009F7F1B"/>
    <w:rsid w:val="00A4572C"/>
    <w:rsid w:val="00A765AF"/>
    <w:rsid w:val="00AA0FDA"/>
    <w:rsid w:val="00AB11F2"/>
    <w:rsid w:val="00AE1EFD"/>
    <w:rsid w:val="00AE64C2"/>
    <w:rsid w:val="00B0654D"/>
    <w:rsid w:val="00B44DD6"/>
    <w:rsid w:val="00B752F6"/>
    <w:rsid w:val="00BD6FAF"/>
    <w:rsid w:val="00C00299"/>
    <w:rsid w:val="00C17D5A"/>
    <w:rsid w:val="00C718D4"/>
    <w:rsid w:val="00CA4922"/>
    <w:rsid w:val="00D00EE8"/>
    <w:rsid w:val="00D2220B"/>
    <w:rsid w:val="00D36EC6"/>
    <w:rsid w:val="00D745FC"/>
    <w:rsid w:val="00DB2309"/>
    <w:rsid w:val="00DB267B"/>
    <w:rsid w:val="00DC1ADE"/>
    <w:rsid w:val="00DC2A7C"/>
    <w:rsid w:val="00DC7CE9"/>
    <w:rsid w:val="00E11079"/>
    <w:rsid w:val="00E17DD1"/>
    <w:rsid w:val="00E25790"/>
    <w:rsid w:val="00E6061E"/>
    <w:rsid w:val="00E637E1"/>
    <w:rsid w:val="00E663F0"/>
    <w:rsid w:val="00ED5CE6"/>
    <w:rsid w:val="00EE1F6E"/>
    <w:rsid w:val="00F07E9A"/>
    <w:rsid w:val="00F45464"/>
    <w:rsid w:val="00FB2633"/>
    <w:rsid w:val="00FC4325"/>
    <w:rsid w:val="00FD43E0"/>
    <w:rsid w:val="00FD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9E0F02-BCB0-4981-861C-95020C420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aragrafspiska">
    <w:name w:val="List Paragraph"/>
    <w:basedOn w:val="Normalno"/>
    <w:uiPriority w:val="34"/>
    <w:qFormat/>
    <w:rsid w:val="00DC7C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Malešević</dc:creator>
  <cp:keywords/>
  <dc:description/>
  <cp:lastModifiedBy>Sanja Malešević</cp:lastModifiedBy>
  <cp:revision>16</cp:revision>
  <dcterms:created xsi:type="dcterms:W3CDTF">2025-04-16T07:37:00Z</dcterms:created>
  <dcterms:modified xsi:type="dcterms:W3CDTF">2025-04-17T11:19:00Z</dcterms:modified>
</cp:coreProperties>
</file>